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821" w:rsidRPr="00B10135" w:rsidRDefault="00B10135" w:rsidP="00B10135">
      <w:pPr>
        <w:jc w:val="center"/>
        <w:rPr>
          <w:b/>
          <w:sz w:val="28"/>
          <w:szCs w:val="28"/>
        </w:rPr>
      </w:pPr>
      <w:r w:rsidRPr="00B10135">
        <w:rPr>
          <w:b/>
          <w:sz w:val="28"/>
          <w:szCs w:val="28"/>
        </w:rPr>
        <w:t>Отчет об оснащении МБОУ СОШ № 14 (</w:t>
      </w:r>
      <w:r w:rsidR="00605224">
        <w:rPr>
          <w:b/>
          <w:sz w:val="28"/>
          <w:szCs w:val="28"/>
        </w:rPr>
        <w:t>2008</w:t>
      </w:r>
      <w:r w:rsidRPr="00B10135">
        <w:rPr>
          <w:b/>
          <w:sz w:val="28"/>
          <w:szCs w:val="28"/>
        </w:rPr>
        <w:t>-2018)</w:t>
      </w:r>
    </w:p>
    <w:tbl>
      <w:tblPr>
        <w:tblStyle w:val="a3"/>
        <w:tblpPr w:leftFromText="180" w:rightFromText="180" w:horzAnchor="margin" w:tblpY="615"/>
        <w:tblW w:w="9464" w:type="dxa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464"/>
      </w:tblGrid>
      <w:tr w:rsidR="00B10135" w:rsidTr="00B10135">
        <w:trPr>
          <w:trHeight w:val="6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224" w:rsidRDefault="00605224" w:rsidP="00A94472">
            <w:pPr>
              <w:rPr>
                <w:rFonts w:ascii="Verdana" w:hAnsi="Verdana"/>
                <w:color w:val="484848"/>
                <w:sz w:val="20"/>
                <w:szCs w:val="20"/>
              </w:rPr>
            </w:pPr>
            <w:r>
              <w:rPr>
                <w:rFonts w:ascii="Verdana" w:hAnsi="Verdana"/>
                <w:color w:val="484848"/>
                <w:sz w:val="20"/>
                <w:szCs w:val="20"/>
              </w:rPr>
              <w:t>Аппаратура и средства ТСО</w:t>
            </w:r>
          </w:p>
          <w:p w:rsidR="00605224" w:rsidRDefault="00605224" w:rsidP="00A94472">
            <w:pPr>
              <w:rPr>
                <w:rFonts w:ascii="Verdana" w:hAnsi="Verdana"/>
                <w:color w:val="484848"/>
                <w:sz w:val="20"/>
                <w:szCs w:val="20"/>
              </w:rPr>
            </w:pPr>
          </w:p>
          <w:p w:rsidR="00605224" w:rsidRDefault="00605224" w:rsidP="00A94472">
            <w:pP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484848"/>
                <w:sz w:val="20"/>
                <w:szCs w:val="20"/>
              </w:rPr>
              <w:t>Ноутбук «</w:t>
            </w:r>
            <w:r>
              <w:rPr>
                <w:rFonts w:ascii="Verdana" w:hAnsi="Verdana"/>
                <w:color w:val="484848"/>
                <w:sz w:val="20"/>
                <w:szCs w:val="20"/>
                <w:lang w:val="en-US"/>
              </w:rPr>
              <w:t>Asus</w:t>
            </w:r>
            <w:r>
              <w:rPr>
                <w:rFonts w:ascii="Verdana" w:hAnsi="Verdana"/>
                <w:color w:val="484848"/>
                <w:sz w:val="20"/>
                <w:szCs w:val="20"/>
              </w:rPr>
              <w:t>»   3 шт.</w:t>
            </w:r>
            <w:bookmarkStart w:id="0" w:name="_GoBack"/>
            <w:bookmarkEnd w:id="0"/>
            <w:r w:rsidR="00B10135">
              <w:rPr>
                <w:rFonts w:ascii="Verdana" w:hAnsi="Verdana"/>
                <w:color w:val="484848"/>
                <w:sz w:val="20"/>
                <w:szCs w:val="20"/>
              </w:rPr>
              <w:br/>
            </w:r>
          </w:p>
          <w:p w:rsidR="00605224" w:rsidRDefault="00605224" w:rsidP="00A94472">
            <w:pP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</w:pPr>
          </w:p>
          <w:p w:rsidR="00B10135" w:rsidRDefault="00B10135" w:rsidP="00A94472"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>Регулируемая мебель</w:t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>  Кабинет № 5                                     Кабинет № 7</w:t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>  - столы ученические – 15 шт.    - столы ученические – 15 шт.</w:t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>  - стулья ученические – 30 шт.   - стулья ученические – 30 шт.</w:t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>  - стол для учителя – 1 шт.        - стол для учителя – 1 шт.</w:t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>- шкаф для учебных пособий – 2 шт.</w:t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>- тумба под доску – 2 шт.</w:t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>Нерегулируемая мебель</w:t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>  Кабинет № 8                                  Кабинет № 20</w:t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>  - столы ученические – 15 шт.       - столы ученические – 15 </w:t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>  - стулья ученические – 30 шт.      - стулья ученические – 30 </w:t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>  - шкаф для учебных пособий – 2   - стол для учителя – 1 шт.</w:t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>  - стеллаж угловой – 2 шт.           - доска ученическая – 1 шт. </w:t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>- шкаф для учебных пособий – 1 шт.</w:t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>  Кабинет № 21                               Кабинет № 19</w:t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>  - столы ученические – 15 шт.    - учительский стол – 1 шт.</w:t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>  - стулья ученические – 30 шт.   - доска ученическая – 1 шт.</w:t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>  - стол для учителя – 1 шт.        - тумба под доску – 2 шт.</w:t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>  - доска ученическая – 1 шт.     - стеллаж угловой – 1 шт.</w:t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>- шкаф для учебных пособий – 2 шт.</w:t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>Кабинет № 6 Кабинет № 26</w:t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>- доска ученическая – 1 шт. - столы ученические – 15 шт.</w:t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>- стол для учителя – 1 шт. - стулья ученические – 30 шт.</w:t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>- тумба под доску – 2 шт. - доска ученическая – 1 шт.</w:t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lastRenderedPageBreak/>
              <w:t>Кабинеты - № 28, 25, № 12, № 13, № 15, № 18 – доски ученические</w:t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>Кабинеты - № 34, №35, №2, № 3, № 4 – стол для учителя</w:t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>Кабинет соц. педагога – стол и стул для учителя – 2 шт.</w:t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>Методический кабинет – шкафы – 5 шт., стол учительский – 1 шт.</w:t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>Учительская – стулья – 5 шт.</w:t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 xml:space="preserve">2006 – 2007 </w:t>
            </w:r>
            <w:proofErr w:type="spellStart"/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>уч.году</w:t>
            </w:r>
            <w:proofErr w:type="spellEnd"/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 xml:space="preserve"> – получен кабинет математики</w:t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 xml:space="preserve">2007 – 2008 </w:t>
            </w:r>
            <w:proofErr w:type="spellStart"/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>уч.году</w:t>
            </w:r>
            <w:proofErr w:type="spellEnd"/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 xml:space="preserve"> – получен кабинет русского языка</w:t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 xml:space="preserve">Из муниципального бюджета получено оборудование для школьной столовой на 112 тыс. </w:t>
            </w:r>
            <w:proofErr w:type="spellStart"/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>рублей.На</w:t>
            </w:r>
            <w:proofErr w:type="spellEnd"/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 xml:space="preserve"> приобретение медицинского оборудования выделено из краевого бюджета 15 </w:t>
            </w:r>
            <w:proofErr w:type="spellStart"/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>тыс.рублей</w:t>
            </w:r>
            <w:proofErr w:type="spellEnd"/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 xml:space="preserve">, из </w:t>
            </w:r>
            <w:proofErr w:type="spellStart"/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>муниципальн</w:t>
            </w:r>
            <w:proofErr w:type="spellEnd"/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</w:r>
            <w:r>
              <w:rPr>
                <w:rFonts w:ascii="Verdana" w:hAnsi="Verdana"/>
                <w:color w:val="484848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:rsidR="00B10135" w:rsidRDefault="00B10135"/>
    <w:p w:rsidR="00B10135" w:rsidRDefault="00B1013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55245</wp:posOffset>
            </wp:positionV>
            <wp:extent cx="1743075" cy="172327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имени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23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135" w:rsidRPr="00B10135" w:rsidRDefault="00B10135">
      <w:pPr>
        <w:rPr>
          <w:sz w:val="28"/>
          <w:szCs w:val="28"/>
        </w:rPr>
      </w:pPr>
      <w:r w:rsidRPr="00B10135">
        <w:rPr>
          <w:sz w:val="28"/>
          <w:szCs w:val="28"/>
        </w:rPr>
        <w:t xml:space="preserve">Директор МБОУ СОШ № 14             </w:t>
      </w:r>
      <w:r>
        <w:rPr>
          <w:sz w:val="28"/>
          <w:szCs w:val="28"/>
        </w:rPr>
        <w:t xml:space="preserve">                           </w:t>
      </w:r>
      <w:r w:rsidRPr="00B10135">
        <w:rPr>
          <w:sz w:val="28"/>
          <w:szCs w:val="28"/>
        </w:rPr>
        <w:t xml:space="preserve">              </w:t>
      </w:r>
      <w:proofErr w:type="spellStart"/>
      <w:r w:rsidRPr="00B10135">
        <w:rPr>
          <w:sz w:val="28"/>
          <w:szCs w:val="28"/>
        </w:rPr>
        <w:t>Т.В.Коновалова</w:t>
      </w:r>
      <w:proofErr w:type="spellEnd"/>
    </w:p>
    <w:sectPr w:rsidR="00B10135" w:rsidRPr="00B10135" w:rsidSect="00B101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35"/>
    <w:rsid w:val="00605224"/>
    <w:rsid w:val="00B10135"/>
    <w:rsid w:val="00D4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1EC5"/>
  <w15:chartTrackingRefBased/>
  <w15:docId w15:val="{32F9A64F-6807-4FA5-9897-1DE78E0F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1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Mamamonte</dc:creator>
  <cp:keywords/>
  <dc:description/>
  <cp:lastModifiedBy>Mamamonte</cp:lastModifiedBy>
  <cp:revision>1</cp:revision>
  <dcterms:created xsi:type="dcterms:W3CDTF">2018-11-03T12:23:00Z</dcterms:created>
  <dcterms:modified xsi:type="dcterms:W3CDTF">2018-11-03T12:40:00Z</dcterms:modified>
</cp:coreProperties>
</file>