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</w:pPr>
      <w:r w:rsidRPr="00B952FA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>ПЕРЕЧЕНЬ ЭЛЕКТРОННЫХ ИЗДАНИЙ БИБЛИОТЕКИ</w:t>
      </w:r>
      <w:r w:rsidR="00160CB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 xml:space="preserve"> </w:t>
      </w:r>
      <w:r w:rsidR="0030642B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>МА</w:t>
      </w:r>
      <w:bookmarkStart w:id="0" w:name="_GoBack"/>
      <w:bookmarkEnd w:id="0"/>
      <w:r w:rsidRPr="00B952FA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>ОУ СОШ 14</w:t>
      </w:r>
    </w:p>
    <w:p w:rsid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</w:p>
    <w:p w:rsid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</w:pPr>
      <w:r w:rsidRPr="00B952FA"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  <w:t>ЭНЦИКЛОПЕДИИ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</w:pP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Большая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Большая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Детская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2005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Детская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Художественная энциклопедия зарубежного классического 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Энциклопедия животных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истории России: 862-1917.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классической музыки.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профессий.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2006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АСТРОНОМИЯ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Астрономия: 9-10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2003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БИОЛОГИЯ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Биология: анатомия и физиология человека: 9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Биология: 6-9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Биология: 6-11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ГЕОГРАФИЯ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Начальный курс географии: 6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География: Наш дом - Земля: Материки. Океаны. Народы. Страны: 7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География России: природа и население. 8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География. 6-10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>Год издания 2003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Репетитор по географии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Экономическая и социальная география мира.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ИНОСТРАННЫЕ ЯЗЫКИ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Профессор Хиггинс: Английский без акцента.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Истрасофт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Самоучитель французского языка.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Мультимедиа Технологии и Дистанционное Обучение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ИНФОРМАТИКА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INTERNET ЕXPLORER 5.0.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2001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WINDOWS XP.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ИСКУССТВО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История 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Мировая художественная культура: От наскальных рисунков до киноискусства.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Новый диск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Мировая художественная культура: 10-11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ИНФОСТУДИЯ ЭКОН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Художественная энциклопедия зарубежного классического 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Шедевры архитектуры.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Нью Медиа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Дженерейшн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Шедевры русской живописи.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классической музыки.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Эрмитаж: Искусство Западной Европы.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1998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Интерсофт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ИСТОРИЯ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Атлас древнего мира.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Марис Мультимедиа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История: 5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Древнего мира: 5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средних веков: 6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нового времени: 7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нового времени: 8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История России. ХХ век.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Клио Софт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От Кремля до Рейхстага.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Россия на рубеже третьего тысячелетия.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истории России: 862-1917.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</w:pPr>
      <w:r w:rsidRPr="00B952FA"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  <w:t>ЛИТЕРАТУРА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Алексеев Н.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...Вновь я посетил.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ЗАО "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Санпресс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"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Пушкин А.С.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Лирика.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ООО ИД "Равновесие"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А.С.Пушкин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в зеркале двух столетий.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Псков, Печеры, Старый Изборск, Пушкинские горы.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[?] Издательство [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б.и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.]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МАТЕМАТИКА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Алгебра 7-11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2000 Издательство ООО "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Медиа"; ЗАО "КУДИЦ"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Вычислительная математика и программирование: 10-11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Интерактивная математика.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ДОС, Дрофа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Математика: 5-11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Ин-т новых технологий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Математика: 5-11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Дрофа, ДОС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Математика. ч.1.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ОБЖ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ОБЖ: 5-11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ОБЩЕСТВОЗНАНИЕ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>  Обществознание: практикум.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Марис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ПРАВО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Основы правовых знаний: 8-9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Экономика и право: 9-11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ПРОФОРИЕНТАЦИЯ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профессий.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2006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Профильное обучение.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2006-2009 Издательство Сентябрь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РУССКИЙ ЯЗЫК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Русский язык.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Фраза: обучающая программа-тренажер по русскому языку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Гуру Софт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ТЕХНИКА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Маколи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Дэвид.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От плуга до лазера.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1998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Дорлинг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Киндерсли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Живая физика + Живая геометрия.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Институт новых технологий образования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Открытая физика 1.1.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Физика: 7-11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Физика: 7-11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ХИМИЯ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Органическая химия: 10-11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Лаборатория систем мультимедиа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МарГТУ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(8-11 класс): Виртуальная лаборатория.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МарГТУ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, Лаборатория систем мультимедиа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8 класс. Диск 1-2.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8 класс. Диск 3.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8-11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 для всех - XXI: Самоучитель: Решение задач.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 общая и неорганическая: 10-11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Лаборатория систем мультимедиа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МарГТУ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ЭКОЛОГИЯ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Экология.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Московский гос. ин-т электроники и математики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Экология: 10-11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ЭКОНОМИКА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Экономика и право: 9-11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Новый диск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РАЗНОЕ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 эпоху великой книги: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Мультимедийный курс удмуртского языка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[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б.и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.]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Сдаем Единый экзамен 2004.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Учимся читать быстрее.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Школа: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ХроноГраф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: Система поддержки информационного пространства школы.</w:t>
      </w:r>
    </w:p>
    <w:p w:rsidR="003F2124" w:rsidRDefault="003F2124"/>
    <w:sectPr w:rsidR="003F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FA"/>
    <w:rsid w:val="00160CB2"/>
    <w:rsid w:val="0030642B"/>
    <w:rsid w:val="003F2124"/>
    <w:rsid w:val="00B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FDC0"/>
  <w15:chartTrackingRefBased/>
  <w15:docId w15:val="{0013E460-18A2-4DBE-A1BA-0DF9A2B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Mamamonte</dc:creator>
  <cp:keywords/>
  <dc:description/>
  <cp:lastModifiedBy>Школа</cp:lastModifiedBy>
  <cp:revision>3</cp:revision>
  <dcterms:created xsi:type="dcterms:W3CDTF">2018-11-01T13:16:00Z</dcterms:created>
  <dcterms:modified xsi:type="dcterms:W3CDTF">2022-09-20T11:28:00Z</dcterms:modified>
</cp:coreProperties>
</file>